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4" w:rsidRDefault="00321C24" w:rsidP="00321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4342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мероприятий («дорожная</w:t>
      </w:r>
      <w:r w:rsidRPr="00524342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524342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образования»</w:t>
      </w:r>
      <w:r>
        <w:rPr>
          <w:rFonts w:ascii="Times New Roman" w:hAnsi="Times New Roman"/>
          <w:sz w:val="28"/>
          <w:szCs w:val="28"/>
        </w:rPr>
        <w:t xml:space="preserve"> утвержден </w:t>
      </w:r>
      <w:r w:rsidRPr="00524342">
        <w:rPr>
          <w:rFonts w:ascii="Times New Roman" w:hAnsi="Times New Roman"/>
          <w:sz w:val="28"/>
          <w:szCs w:val="28"/>
        </w:rPr>
        <w:t xml:space="preserve"> </w:t>
      </w:r>
      <w:r w:rsidRPr="00081D8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81D8D">
        <w:rPr>
          <w:rFonts w:ascii="Times New Roman" w:hAnsi="Times New Roman"/>
          <w:sz w:val="28"/>
          <w:szCs w:val="28"/>
        </w:rPr>
        <w:t xml:space="preserve"> </w:t>
      </w:r>
      <w:r w:rsidRPr="00524342">
        <w:rPr>
          <w:rFonts w:ascii="Times New Roman" w:hAnsi="Times New Roman"/>
          <w:sz w:val="28"/>
          <w:szCs w:val="28"/>
        </w:rPr>
        <w:t xml:space="preserve">администрации района от 26.02.2013 №224 </w:t>
      </w:r>
    </w:p>
    <w:p w:rsidR="00321C24" w:rsidRPr="00081D8D" w:rsidRDefault="00321C24" w:rsidP="00321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  количественными</w:t>
      </w:r>
      <w:r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Pr="00081D8D">
        <w:rPr>
          <w:rFonts w:ascii="Times New Roman" w:hAnsi="Times New Roman"/>
          <w:sz w:val="28"/>
          <w:szCs w:val="28"/>
        </w:rPr>
        <w:t xml:space="preserve"> системы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tbl>
      <w:tblPr>
        <w:tblW w:w="15168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3"/>
        <w:gridCol w:w="1276"/>
        <w:gridCol w:w="992"/>
        <w:gridCol w:w="992"/>
        <w:gridCol w:w="851"/>
        <w:gridCol w:w="1134"/>
        <w:gridCol w:w="5670"/>
      </w:tblGrid>
      <w:tr w:rsidR="008D634B" w:rsidRPr="006B2C02" w:rsidTr="008D634B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="008D634B" w:rsidRPr="006B2C02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4B" w:rsidRPr="006B2C02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8D634B" w:rsidRPr="006B2C02">
              <w:rPr>
                <w:rFonts w:ascii="Times New Roman" w:hAnsi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D634B" w:rsidRPr="006B2C02" w:rsidTr="008D634B">
        <w:trPr>
          <w:trHeight w:val="13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2 месяцев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8D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Default="008D634B" w:rsidP="008D634B">
            <w:pPr>
              <w:jc w:val="center"/>
            </w:pPr>
            <w:r w:rsidRPr="00AA5DF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Default="008D634B" w:rsidP="008D634B">
            <w:pPr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Default="008D634B" w:rsidP="008D634B">
            <w:pPr>
              <w:jc w:val="center"/>
            </w:pPr>
            <w:r w:rsidRPr="00AA5DF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AA5DF1" w:rsidRDefault="008D634B" w:rsidP="008D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3 - 7 лет дошкольных образовательных организаций, охваченных программами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8D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Количество мест, созданных в ходе мероприятий по обеспечению к 2016 году 100 процентов доступности дошкольного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34B" w:rsidRDefault="00E75C4E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 капитальный ремонт групп в ДОУ №1, №8, №10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где создано 45 доп.мест. а также ремонт в ДОУ 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п.Ставрово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- 18 доп.мест.</w:t>
            </w: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6B2C02">
              <w:rPr>
                <w:rFonts w:ascii="Times New Roman" w:hAnsi="Times New Roman"/>
                <w:sz w:val="24"/>
                <w:szCs w:val="24"/>
              </w:rPr>
              <w:t>высокозатратные</w:t>
            </w:r>
            <w:proofErr w:type="spellEnd"/>
            <w:r w:rsidRPr="006B2C02">
              <w:rPr>
                <w:rFonts w:ascii="Times New Roman" w:hAnsi="Times New Roman"/>
                <w:sz w:val="24"/>
                <w:szCs w:val="24"/>
              </w:rPr>
              <w:t xml:space="preserve"> места (строительство и пристрой)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34B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 xml:space="preserve">приобретение зданий, капитальный ремонт существующих зданий или возвращенных ранее переданных зданий дошкольных образовательных организаций при условии создания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lastRenderedPageBreak/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lastRenderedPageBreak/>
              <w:t>за счет развития негосударственного 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иные формы создания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Численность воспитанников в расчете на 1 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Default="008D634B" w:rsidP="0044136F">
            <w:pPr>
              <w:jc w:val="center"/>
            </w:pPr>
            <w:r>
              <w:t>13,</w:t>
            </w:r>
            <w:r w:rsidR="004413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Default="008D634B" w:rsidP="00321C24">
            <w:pPr>
              <w:jc w:val="center"/>
            </w:pPr>
            <w:r w:rsidRPr="00F030D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F030DD" w:rsidRDefault="0044136F" w:rsidP="00321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50% ДОУ данный показатель меньше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среднерайонного</w:t>
            </w:r>
            <w:proofErr w:type="spellEnd"/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Среднесписочная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Default="008D634B" w:rsidP="00321C24">
            <w:pPr>
              <w:jc w:val="center"/>
            </w:pPr>
            <w:r>
              <w:t>0,231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Default="008D634B" w:rsidP="00321C24">
            <w:pPr>
              <w:jc w:val="center"/>
            </w:pPr>
            <w:r w:rsidRPr="00C87E75">
              <w:rPr>
                <w:rFonts w:ascii="Times New Roman" w:hAnsi="Times New Roman"/>
                <w:sz w:val="24"/>
                <w:szCs w:val="24"/>
              </w:rPr>
              <w:t>0,234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Pr="00C87E75" w:rsidRDefault="008D634B" w:rsidP="00321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4B" w:rsidRPr="006B2C02" w:rsidTr="008D63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34B" w:rsidRPr="006B2C02" w:rsidRDefault="008D634B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4B" w:rsidRPr="006B2C02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B" w:rsidRDefault="008D634B" w:rsidP="0032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614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исполнения </w:t>
      </w:r>
      <w:r w:rsidR="003C4614">
        <w:rPr>
          <w:rFonts w:ascii="Times New Roman" w:hAnsi="Times New Roman"/>
          <w:sz w:val="28"/>
          <w:szCs w:val="28"/>
        </w:rPr>
        <w:t xml:space="preserve"> мероприятий «дорожной карты» в сфере дошкольного образования достигнуты следующие результаты</w:t>
      </w:r>
      <w:proofErr w:type="gramStart"/>
      <w:r w:rsidR="003C461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Всем детям в возрасте от 3 до 7 лет, нуждающимся в предоставлении дошкольного образования и поставленным на учет по получению соответствующей услуги,  предоставлена возможность получения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(100%);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</w:t>
      </w:r>
      <w:r w:rsidRPr="00081D8D">
        <w:rPr>
          <w:rFonts w:ascii="Times New Roman" w:hAnsi="Times New Roman"/>
          <w:sz w:val="24"/>
          <w:szCs w:val="24"/>
        </w:rPr>
        <w:softHyphen/>
        <w:t>ленности дошкольников, обучающихся по образовательным программам дошкольного образова</w:t>
      </w:r>
      <w:r w:rsidRPr="00081D8D">
        <w:rPr>
          <w:rFonts w:ascii="Times New Roman" w:hAnsi="Times New Roman"/>
          <w:sz w:val="24"/>
          <w:szCs w:val="24"/>
        </w:rPr>
        <w:softHyphen/>
        <w:t>ния, соответствующим требованиям стандартов дошкольного образования, в общем числе до</w:t>
      </w:r>
      <w:r w:rsidRPr="00081D8D">
        <w:rPr>
          <w:rFonts w:ascii="Times New Roman" w:hAnsi="Times New Roman"/>
          <w:sz w:val="24"/>
          <w:szCs w:val="24"/>
        </w:rPr>
        <w:softHyphen/>
        <w:t>школьников, обуча</w:t>
      </w:r>
      <w:r w:rsidRPr="00081D8D">
        <w:rPr>
          <w:rFonts w:ascii="Times New Roman" w:hAnsi="Times New Roman"/>
          <w:sz w:val="24"/>
          <w:szCs w:val="24"/>
        </w:rPr>
        <w:softHyphen/>
        <w:t>ющихся по образова</w:t>
      </w:r>
      <w:r w:rsidRPr="00081D8D">
        <w:rPr>
          <w:rFonts w:ascii="Times New Roman" w:hAnsi="Times New Roman"/>
          <w:sz w:val="24"/>
          <w:szCs w:val="24"/>
        </w:rPr>
        <w:softHyphen/>
        <w:t>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составил 100% при  плане на 2015 год 35%;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</w:t>
      </w:r>
      <w:r w:rsidRPr="00081D8D">
        <w:rPr>
          <w:rFonts w:ascii="Times New Roman" w:hAnsi="Times New Roman"/>
          <w:sz w:val="24"/>
          <w:szCs w:val="24"/>
        </w:rPr>
        <w:softHyphen/>
        <w:t>сячной заработной платы педагогических работников муниципальных дошкольных образовательных организаций дошкольного образования к средней заработной плате в общем образовании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99,2%  при плане 100%;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подготовку, в общей численности педагогических работников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(план 60%);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Повышение доли педагогических и руководящих работников муниципальных дошкольных образовательных организаций, прошедших в течение по</w:t>
      </w:r>
      <w:r w:rsidRPr="00081D8D">
        <w:rPr>
          <w:rFonts w:ascii="Times New Roman" w:hAnsi="Times New Roman"/>
          <w:sz w:val="24"/>
          <w:szCs w:val="24"/>
        </w:rPr>
        <w:softHyphen/>
        <w:t>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</w:t>
      </w:r>
      <w:r>
        <w:rPr>
          <w:rFonts w:ascii="Times New Roman" w:hAnsi="Times New Roman"/>
          <w:sz w:val="24"/>
          <w:szCs w:val="24"/>
        </w:rPr>
        <w:t>;</w:t>
      </w:r>
    </w:p>
    <w:p w:rsidR="003C4614" w:rsidRPr="003C4614" w:rsidRDefault="003C4614" w:rsidP="003C46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Повышение доли молодых педагогов до 35 лет в общем числе педагогов</w:t>
      </w:r>
      <w:r>
        <w:rPr>
          <w:rFonts w:ascii="Times New Roman" w:hAnsi="Times New Roman"/>
          <w:sz w:val="24"/>
          <w:szCs w:val="24"/>
        </w:rPr>
        <w:t xml:space="preserve"> (план 20%).</w:t>
      </w:r>
    </w:p>
    <w:p w:rsidR="003C4614" w:rsidRDefault="003C4614" w:rsidP="0032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lastRenderedPageBreak/>
        <w:t xml:space="preserve"> Основные количественные характеристики системы общего образования 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1418"/>
        <w:gridCol w:w="994"/>
        <w:gridCol w:w="990"/>
        <w:gridCol w:w="992"/>
        <w:gridCol w:w="993"/>
        <w:gridCol w:w="5103"/>
      </w:tblGrid>
      <w:tr w:rsidR="00EE5196" w:rsidRPr="00081D8D" w:rsidTr="00EE5196">
        <w:trPr>
          <w:trHeight w:val="6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rPr>
          <w:trHeight w:val="21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7 - 17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обучающихся в общеобразовательных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1D8D">
              <w:rPr>
                <w:rFonts w:ascii="Times New Roman" w:hAnsi="Times New Roman"/>
                <w:sz w:val="24"/>
                <w:szCs w:val="24"/>
              </w:rPr>
              <w:t xml:space="preserve"> в расчете на 1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организациях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1 - 8 классов)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D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общеобразовательных организаций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lastRenderedPageBreak/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образовательных программ (по уровням образования):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Default="00EE5196" w:rsidP="002A51EC">
            <w:pPr>
              <w:jc w:val="center"/>
            </w:pPr>
            <w:r w:rsidRPr="00065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655A8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61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 следующие результаты, характеризующие </w:t>
      </w:r>
      <w:r w:rsidR="00321C24" w:rsidRPr="00081D8D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="00321C24" w:rsidRPr="00081D8D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о</w:t>
      </w:r>
      <w:r w:rsidR="00321C24" w:rsidRPr="00081D8D">
        <w:rPr>
          <w:rFonts w:ascii="Times New Roman" w:hAnsi="Times New Roman"/>
          <w:sz w:val="28"/>
          <w:szCs w:val="28"/>
        </w:rPr>
        <w:t xml:space="preserve"> услуг в сфере общего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</w:r>
      <w:r>
        <w:rPr>
          <w:rFonts w:ascii="Times New Roman" w:hAnsi="Times New Roman"/>
          <w:sz w:val="24"/>
          <w:szCs w:val="24"/>
        </w:rPr>
        <w:t xml:space="preserve"> (план 1,5)</w:t>
      </w:r>
    </w:p>
    <w:p w:rsidR="003C4614" w:rsidRPr="003C4614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численности учителей в возрасте до 35 лет в общей численности учителей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(план 17,1%)</w:t>
      </w:r>
    </w:p>
    <w:p w:rsidR="003C4614" w:rsidRPr="00EA48D6" w:rsidRDefault="003C4614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во Владимирской области</w:t>
      </w:r>
      <w:r w:rsidR="00EA48D6">
        <w:rPr>
          <w:rFonts w:ascii="Times New Roman" w:hAnsi="Times New Roman"/>
          <w:sz w:val="24"/>
          <w:szCs w:val="24"/>
        </w:rPr>
        <w:t xml:space="preserve"> 105,7%</w:t>
      </w:r>
    </w:p>
    <w:p w:rsidR="00EA48D6" w:rsidRPr="003C4614" w:rsidRDefault="00EA48D6" w:rsidP="003C461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</w:r>
      <w:r>
        <w:rPr>
          <w:rFonts w:ascii="Times New Roman" w:hAnsi="Times New Roman"/>
          <w:sz w:val="24"/>
          <w:szCs w:val="24"/>
        </w:rPr>
        <w:t xml:space="preserve"> (80%)</w:t>
      </w:r>
    </w:p>
    <w:p w:rsidR="003C4614" w:rsidRPr="00081D8D" w:rsidRDefault="003C461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</w:t>
      </w:r>
      <w:r w:rsidR="00321C24" w:rsidRPr="00081D8D">
        <w:rPr>
          <w:rFonts w:ascii="Times New Roman" w:hAnsi="Times New Roman"/>
          <w:sz w:val="28"/>
          <w:szCs w:val="28"/>
        </w:rPr>
        <w:t xml:space="preserve"> количественны</w:t>
      </w:r>
      <w:r>
        <w:rPr>
          <w:rFonts w:ascii="Times New Roman" w:hAnsi="Times New Roman"/>
          <w:sz w:val="28"/>
          <w:szCs w:val="28"/>
        </w:rPr>
        <w:t>ми</w:t>
      </w:r>
      <w:r w:rsidR="00321C24" w:rsidRPr="00081D8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ами</w:t>
      </w:r>
      <w:r w:rsidR="00321C24" w:rsidRPr="00081D8D">
        <w:rPr>
          <w:rFonts w:ascii="Times New Roman" w:hAnsi="Times New Roman"/>
          <w:sz w:val="28"/>
          <w:szCs w:val="28"/>
        </w:rPr>
        <w:t xml:space="preserve"> системы </w:t>
      </w:r>
      <w:proofErr w:type="gramStart"/>
      <w:r w:rsidR="00321C24" w:rsidRPr="00081D8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321C24" w:rsidRPr="00081D8D">
        <w:rPr>
          <w:rFonts w:ascii="Times New Roman" w:hAnsi="Times New Roman"/>
          <w:sz w:val="28"/>
          <w:szCs w:val="28"/>
        </w:rPr>
        <w:t xml:space="preserve"> </w:t>
      </w:r>
    </w:p>
    <w:p w:rsidR="00321C24" w:rsidRPr="00081D8D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8"/>
          <w:szCs w:val="28"/>
        </w:rPr>
        <w:t>образования детей</w:t>
      </w:r>
      <w:r w:rsidR="00EA48D6">
        <w:rPr>
          <w:rFonts w:ascii="Times New Roman" w:hAnsi="Times New Roman"/>
          <w:sz w:val="28"/>
          <w:szCs w:val="28"/>
        </w:rPr>
        <w:t xml:space="preserve"> являются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3"/>
        <w:gridCol w:w="1276"/>
        <w:gridCol w:w="1134"/>
        <w:gridCol w:w="851"/>
        <w:gridCol w:w="1134"/>
        <w:gridCol w:w="1417"/>
        <w:gridCol w:w="4394"/>
      </w:tblGrid>
      <w:tr w:rsidR="00EE5196" w:rsidRPr="00081D8D" w:rsidTr="00EE5196">
        <w:trPr>
          <w:trHeight w:val="6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6B2C02">
              <w:rPr>
                <w:rFonts w:ascii="Times New Roman" w:hAnsi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rPr>
          <w:trHeight w:val="15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5 - 18 лет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EE172E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2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EE172E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2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EE172E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EE172E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72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Pr="00EE172E" w:rsidRDefault="00EE5196" w:rsidP="002A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Число реорганизованных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96" w:rsidRPr="00081D8D" w:rsidTr="00EE51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Численность детей и молодежи в возрасте от 5 до 18 лет в расчете на 1 педагогического работника (не включая 18-летних)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D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96" w:rsidRPr="00081D8D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6" w:rsidRDefault="00EE5196" w:rsidP="002A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C24" w:rsidRDefault="00321C24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C24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Достигнуты следующие  п</w:t>
      </w:r>
      <w:r w:rsidR="00321C24" w:rsidRPr="00081D8D">
        <w:rPr>
          <w:rFonts w:ascii="Times New Roman" w:hAnsi="Times New Roman"/>
          <w:sz w:val="28"/>
          <w:szCs w:val="28"/>
        </w:rPr>
        <w:t>оказатели повышения эффективности и качества услуг в сфере дополнительного образования детей</w:t>
      </w:r>
      <w:r>
        <w:rPr>
          <w:rFonts w:ascii="Times New Roman" w:hAnsi="Times New Roman"/>
          <w:sz w:val="28"/>
          <w:szCs w:val="28"/>
        </w:rPr>
        <w:t>: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48D6">
        <w:rPr>
          <w:rFonts w:ascii="Times New Roman" w:hAnsi="Times New Roman"/>
          <w:sz w:val="24"/>
          <w:szCs w:val="24"/>
        </w:rPr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</w:t>
      </w:r>
      <w:proofErr w:type="gramStart"/>
      <w:r w:rsidRPr="00EA4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оставил % при плане 65% (АППГ-65%);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 xml:space="preserve">Удельный вес муниципальных образований в </w:t>
      </w:r>
      <w:r>
        <w:rPr>
          <w:rFonts w:ascii="Times New Roman" w:hAnsi="Times New Roman"/>
          <w:sz w:val="24"/>
          <w:szCs w:val="24"/>
        </w:rPr>
        <w:t>районе</w:t>
      </w:r>
      <w:r w:rsidRPr="00081D8D">
        <w:rPr>
          <w:rFonts w:ascii="Times New Roman" w:hAnsi="Times New Roman"/>
          <w:sz w:val="24"/>
          <w:szCs w:val="24"/>
        </w:rPr>
        <w:t xml:space="preserve">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</w:t>
      </w:r>
      <w:proofErr w:type="gramStart"/>
      <w:r w:rsidRPr="00081D8D">
        <w:rPr>
          <w:rFonts w:ascii="Times New Roman" w:hAnsi="Times New Roman"/>
          <w:sz w:val="24"/>
          <w:szCs w:val="24"/>
        </w:rPr>
        <w:t>показателей эффективности деятельности подведомственных муниципальных организаций дополнительного образования</w:t>
      </w:r>
      <w:proofErr w:type="gramEnd"/>
      <w:r w:rsidRPr="00081D8D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(план 50%)</w:t>
      </w:r>
    </w:p>
    <w:p w:rsidR="00EA48D6" w:rsidRPr="00EA48D6" w:rsidRDefault="00EA48D6" w:rsidP="00EA48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D8D">
        <w:rPr>
          <w:rFonts w:ascii="Times New Roman" w:hAnsi="Times New Roman"/>
          <w:sz w:val="24"/>
          <w:szCs w:val="24"/>
        </w:rPr>
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во Владимирской области</w:t>
      </w:r>
      <w:r>
        <w:rPr>
          <w:rFonts w:ascii="Times New Roman" w:hAnsi="Times New Roman"/>
          <w:sz w:val="24"/>
          <w:szCs w:val="24"/>
        </w:rPr>
        <w:t xml:space="preserve"> составило 81,6% при плане 80%.</w:t>
      </w:r>
    </w:p>
    <w:p w:rsidR="00EA48D6" w:rsidRPr="00081D8D" w:rsidRDefault="00EA48D6" w:rsidP="00321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EA48D6" w:rsidRPr="00081D8D" w:rsidSect="008D634B">
      <w:pgSz w:w="16838" w:h="11906" w:orient="landscape" w:code="9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FAF"/>
    <w:multiLevelType w:val="hybridMultilevel"/>
    <w:tmpl w:val="8E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40A6"/>
    <w:multiLevelType w:val="hybridMultilevel"/>
    <w:tmpl w:val="CABE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10A24"/>
    <w:multiLevelType w:val="hybridMultilevel"/>
    <w:tmpl w:val="8690B0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4"/>
    <w:rsid w:val="00021591"/>
    <w:rsid w:val="00321C24"/>
    <w:rsid w:val="003C4614"/>
    <w:rsid w:val="0044136F"/>
    <w:rsid w:val="0059150F"/>
    <w:rsid w:val="008D634B"/>
    <w:rsid w:val="00C77D9D"/>
    <w:rsid w:val="00E75C4E"/>
    <w:rsid w:val="00EA48D6"/>
    <w:rsid w:val="00EB6209"/>
    <w:rsid w:val="00EE5196"/>
    <w:rsid w:val="00F3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4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321C24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C2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21C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4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Krylova_M</dc:creator>
  <cp:keywords/>
  <dc:description/>
  <cp:lastModifiedBy>Krylova_M</cp:lastModifiedBy>
  <cp:revision>2</cp:revision>
  <dcterms:created xsi:type="dcterms:W3CDTF">2016-04-14T10:08:00Z</dcterms:created>
  <dcterms:modified xsi:type="dcterms:W3CDTF">2016-04-21T07:45:00Z</dcterms:modified>
</cp:coreProperties>
</file>